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5C39F" w14:textId="111DAEE5" w:rsidR="0083705D" w:rsidRDefault="00967B33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5B2191" wp14:editId="3EB1E001">
            <wp:simplePos x="0" y="0"/>
            <wp:positionH relativeFrom="column">
              <wp:posOffset>5034973</wp:posOffset>
            </wp:positionH>
            <wp:positionV relativeFrom="paragraph">
              <wp:posOffset>-26670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15F49432" wp14:editId="3ACB4D40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E7013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3B1E3D0E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21905C0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64FE4B0C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A920353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E963336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33770F8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0F57F1D" w14:textId="77777777" w:rsidR="0083705D" w:rsidRPr="00967B33" w:rsidRDefault="0083705D" w:rsidP="00653A6B">
      <w:pPr>
        <w:jc w:val="center"/>
        <w:outlineLvl w:val="0"/>
        <w:rPr>
          <w:rFonts w:ascii="Book Antiqua" w:hAnsi="Book Antiqua" w:cs="Arial"/>
          <w:b/>
          <w:sz w:val="32"/>
          <w:szCs w:val="32"/>
        </w:rPr>
      </w:pPr>
      <w:r w:rsidRPr="00967B33">
        <w:rPr>
          <w:rFonts w:ascii="Book Antiqua" w:hAnsi="Book Antiqua" w:cs="Arial"/>
          <w:b/>
          <w:sz w:val="32"/>
          <w:szCs w:val="32"/>
        </w:rPr>
        <w:t>MEMORANDUM</w:t>
      </w:r>
    </w:p>
    <w:p w14:paraId="651A24AC" w14:textId="77777777" w:rsidR="0083705D" w:rsidRPr="00967B33" w:rsidRDefault="0083705D" w:rsidP="00487925">
      <w:pPr>
        <w:jc w:val="center"/>
        <w:rPr>
          <w:rFonts w:ascii="Book Antiqua" w:hAnsi="Book Antiqua" w:cs="Arial"/>
          <w:b/>
        </w:rPr>
      </w:pPr>
    </w:p>
    <w:p w14:paraId="36FDC09B" w14:textId="77777777" w:rsidR="00891E7E" w:rsidRPr="00967B33" w:rsidRDefault="002C7334" w:rsidP="00653A6B">
      <w:pPr>
        <w:jc w:val="center"/>
        <w:outlineLvl w:val="0"/>
        <w:rPr>
          <w:rFonts w:ascii="Book Antiqua" w:hAnsi="Book Antiqua" w:cs="Arial"/>
          <w:b/>
        </w:rPr>
      </w:pPr>
      <w:r w:rsidRPr="00967B33">
        <w:rPr>
          <w:rFonts w:ascii="Book Antiqua" w:hAnsi="Book Antiqua" w:cs="Arial"/>
          <w:b/>
        </w:rPr>
        <w:t>FAIRFIELD FIRE DEPARTMENT</w:t>
      </w:r>
    </w:p>
    <w:p w14:paraId="3FD2D725" w14:textId="77777777" w:rsidR="00D10CD7" w:rsidRPr="00967B33" w:rsidRDefault="00D10CD7" w:rsidP="00653A6B">
      <w:pPr>
        <w:jc w:val="center"/>
        <w:outlineLvl w:val="0"/>
        <w:rPr>
          <w:rFonts w:ascii="Book Antiqua" w:hAnsi="Book Antiqua" w:cs="Arial"/>
          <w:b/>
        </w:rPr>
      </w:pPr>
    </w:p>
    <w:p w14:paraId="1694824E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5A57B856" w14:textId="77777777" w:rsidR="006734C8" w:rsidRPr="00967B33" w:rsidRDefault="006734C8" w:rsidP="00487925">
      <w:pPr>
        <w:jc w:val="both"/>
        <w:rPr>
          <w:rFonts w:asciiTheme="minorHAnsi" w:hAnsiTheme="minorHAnsi" w:cstheme="minorHAnsi"/>
        </w:rPr>
      </w:pPr>
    </w:p>
    <w:p w14:paraId="72479873" w14:textId="77777777" w:rsidR="006734C8" w:rsidRPr="00967B33" w:rsidRDefault="0083705D" w:rsidP="006243E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>D</w:t>
      </w:r>
      <w:r w:rsidR="00E90835" w:rsidRPr="00967B33">
        <w:rPr>
          <w:rFonts w:ascii="Calibri" w:hAnsi="Calibri" w:cs="Calibri"/>
        </w:rPr>
        <w:t>ATE</w:t>
      </w:r>
      <w:r w:rsidR="00E93336" w:rsidRPr="00967B33">
        <w:rPr>
          <w:rFonts w:ascii="Calibri" w:hAnsi="Calibri" w:cs="Calibri"/>
        </w:rPr>
        <w:t>:</w:t>
      </w:r>
      <w:r w:rsidR="00E93336" w:rsidRPr="00967B33">
        <w:rPr>
          <w:rFonts w:ascii="Calibri" w:hAnsi="Calibri" w:cs="Calibri"/>
        </w:rPr>
        <w:tab/>
      </w:r>
      <w:r w:rsidR="00E93336" w:rsidRPr="00967B33">
        <w:rPr>
          <w:rFonts w:ascii="Calibri" w:hAnsi="Calibri" w:cs="Calibri"/>
        </w:rPr>
        <w:tab/>
      </w:r>
      <w:r w:rsidR="00A37406" w:rsidRPr="00967B33">
        <w:rPr>
          <w:rFonts w:ascii="Calibri" w:hAnsi="Calibri" w:cs="Calibri"/>
          <w:highlight w:val="yellow"/>
        </w:rPr>
        <w:t>Current Date</w:t>
      </w:r>
    </w:p>
    <w:p w14:paraId="3FB0727B" w14:textId="77777777" w:rsidR="00924E4A" w:rsidRPr="00967B33" w:rsidRDefault="00924E4A" w:rsidP="006243E2">
      <w:pPr>
        <w:jc w:val="both"/>
        <w:rPr>
          <w:rFonts w:ascii="Calibri" w:hAnsi="Calibri" w:cs="Calibri"/>
        </w:rPr>
      </w:pPr>
    </w:p>
    <w:p w14:paraId="6F24B884" w14:textId="3213C3DD" w:rsidR="00A37406" w:rsidRPr="00967B33" w:rsidRDefault="00924E4A" w:rsidP="006243E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>TO:</w:t>
      </w: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</w:rPr>
        <w:tab/>
      </w:r>
      <w:r w:rsidR="00A37406" w:rsidRPr="00967B33">
        <w:rPr>
          <w:rFonts w:ascii="Calibri" w:hAnsi="Calibri" w:cs="Calibri"/>
          <w:highlight w:val="yellow"/>
        </w:rPr>
        <w:t>Current CM</w:t>
      </w:r>
      <w:r w:rsidR="00471735" w:rsidRPr="00967B33">
        <w:rPr>
          <w:rFonts w:ascii="Calibri" w:hAnsi="Calibri" w:cs="Calibri"/>
          <w:highlight w:val="yellow"/>
        </w:rPr>
        <w:t xml:space="preserve">, Title </w:t>
      </w:r>
    </w:p>
    <w:p w14:paraId="776CBD7C" w14:textId="49FC71C8" w:rsidR="00471735" w:rsidRPr="00967B33" w:rsidRDefault="00A37406" w:rsidP="00967B33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  <w:highlight w:val="yellow"/>
        </w:rPr>
        <w:t>Current Assistant CM</w:t>
      </w:r>
      <w:r w:rsidR="00471735" w:rsidRPr="00967B33">
        <w:rPr>
          <w:rFonts w:ascii="Calibri" w:hAnsi="Calibri" w:cs="Calibri"/>
          <w:highlight w:val="yellow"/>
        </w:rPr>
        <w:t xml:space="preserve">, Title </w:t>
      </w:r>
    </w:p>
    <w:p w14:paraId="21AE3842" w14:textId="74A5EE8E" w:rsidR="00471735" w:rsidRPr="00967B33" w:rsidRDefault="00471735" w:rsidP="006243E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  <w:highlight w:val="yellow"/>
        </w:rPr>
        <w:t xml:space="preserve">Current Fire Chief, Title </w:t>
      </w:r>
    </w:p>
    <w:p w14:paraId="33B0F958" w14:textId="1CBDA2D1" w:rsidR="00471735" w:rsidRPr="00967B33" w:rsidRDefault="00471735" w:rsidP="006243E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  <w:highlight w:val="yellow"/>
        </w:rPr>
        <w:t xml:space="preserve">Current DC, Title </w:t>
      </w:r>
    </w:p>
    <w:p w14:paraId="275A75BE" w14:textId="321BEEB0" w:rsidR="00471735" w:rsidRPr="00967B33" w:rsidRDefault="00471735" w:rsidP="006243E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</w:rPr>
        <w:tab/>
      </w:r>
      <w:r w:rsidRPr="00967B33">
        <w:rPr>
          <w:rFonts w:ascii="Calibri" w:hAnsi="Calibri" w:cs="Calibri"/>
          <w:highlight w:val="yellow"/>
        </w:rPr>
        <w:t xml:space="preserve">Current DC, Title </w:t>
      </w:r>
    </w:p>
    <w:p w14:paraId="5463CC85" w14:textId="77777777" w:rsidR="00924E4A" w:rsidRPr="00967B33" w:rsidRDefault="00924E4A" w:rsidP="006243E2">
      <w:pPr>
        <w:jc w:val="both"/>
        <w:rPr>
          <w:rFonts w:ascii="Calibri" w:hAnsi="Calibri" w:cs="Calibri"/>
        </w:rPr>
      </w:pPr>
    </w:p>
    <w:p w14:paraId="13A9E3A2" w14:textId="0463FB60" w:rsidR="00924E4A" w:rsidRPr="00967B33" w:rsidRDefault="00924E4A" w:rsidP="006243E2">
      <w:pPr>
        <w:jc w:val="both"/>
        <w:outlineLvl w:val="0"/>
        <w:rPr>
          <w:rFonts w:ascii="Calibri" w:hAnsi="Calibri" w:cs="Calibri"/>
        </w:rPr>
      </w:pPr>
      <w:r w:rsidRPr="00967B33">
        <w:rPr>
          <w:rFonts w:ascii="Calibri" w:hAnsi="Calibri" w:cs="Calibri"/>
        </w:rPr>
        <w:t>FROM:</w:t>
      </w:r>
      <w:r w:rsidRPr="00967B33">
        <w:rPr>
          <w:rFonts w:ascii="Calibri" w:hAnsi="Calibri" w:cs="Calibri"/>
        </w:rPr>
        <w:tab/>
      </w:r>
      <w:r w:rsidR="00967B33" w:rsidRPr="00967B33">
        <w:rPr>
          <w:rFonts w:ascii="Calibri" w:hAnsi="Calibri" w:cs="Calibri"/>
        </w:rPr>
        <w:tab/>
      </w:r>
      <w:r w:rsidR="00471735" w:rsidRPr="00967B33">
        <w:rPr>
          <w:rFonts w:ascii="Calibri" w:hAnsi="Calibri" w:cs="Calibri"/>
          <w:highlight w:val="yellow"/>
        </w:rPr>
        <w:t>Name, Title (note:  if from a DC, remove name above)</w:t>
      </w:r>
      <w:r w:rsidR="00AE43EC" w:rsidRPr="00967B33">
        <w:rPr>
          <w:rFonts w:ascii="Calibri" w:hAnsi="Calibri" w:cs="Calibri"/>
        </w:rPr>
        <w:t xml:space="preserve"> </w:t>
      </w:r>
    </w:p>
    <w:p w14:paraId="778E851B" w14:textId="77777777" w:rsidR="00924E4A" w:rsidRPr="00967B33" w:rsidRDefault="00924E4A" w:rsidP="006243E2">
      <w:pPr>
        <w:jc w:val="both"/>
        <w:rPr>
          <w:rFonts w:ascii="Calibri" w:hAnsi="Calibri" w:cs="Calibri"/>
        </w:rPr>
      </w:pPr>
    </w:p>
    <w:p w14:paraId="3195530C" w14:textId="77777777" w:rsidR="004803D0" w:rsidRPr="00967B33" w:rsidRDefault="004803D0" w:rsidP="006243E2">
      <w:pPr>
        <w:ind w:left="1440" w:hanging="1440"/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>SUBJECT:</w:t>
      </w:r>
      <w:r w:rsidRPr="00967B33">
        <w:rPr>
          <w:rFonts w:ascii="Calibri" w:hAnsi="Calibri" w:cs="Calibri"/>
        </w:rPr>
        <w:tab/>
      </w:r>
      <w:r w:rsidR="00E3202A" w:rsidRPr="00967B33">
        <w:rPr>
          <w:rFonts w:ascii="Calibri" w:hAnsi="Calibri" w:cs="Calibri"/>
        </w:rPr>
        <w:t>Shooting</w:t>
      </w:r>
    </w:p>
    <w:p w14:paraId="489FBF1D" w14:textId="77777777" w:rsidR="00E22C7B" w:rsidRPr="00967B33" w:rsidRDefault="00E22C7B" w:rsidP="006243E2">
      <w:pPr>
        <w:jc w:val="both"/>
        <w:rPr>
          <w:rFonts w:ascii="Calibri" w:hAnsi="Calibri" w:cs="Calibri"/>
        </w:rPr>
      </w:pPr>
    </w:p>
    <w:p w14:paraId="33738783" w14:textId="77777777" w:rsidR="00AE1B20" w:rsidRPr="00967B33" w:rsidRDefault="00967B33" w:rsidP="006243E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pict w14:anchorId="6FB82563">
          <v:rect id="_x0000_i1025" style="width:468pt;height:1.5pt" o:hralign="center" o:hrstd="t" o:hrnoshade="t" o:hr="t" fillcolor="black" stroked="f"/>
        </w:pict>
      </w:r>
    </w:p>
    <w:p w14:paraId="72228D78" w14:textId="77777777" w:rsidR="00A26DC8" w:rsidRPr="00967B33" w:rsidRDefault="00A26DC8" w:rsidP="006243E2">
      <w:pPr>
        <w:pStyle w:val="Default"/>
        <w:jc w:val="both"/>
        <w:rPr>
          <w:rFonts w:ascii="Calibri" w:hAnsi="Calibri" w:cs="Calibri"/>
        </w:rPr>
      </w:pPr>
    </w:p>
    <w:p w14:paraId="329A2F7A" w14:textId="77777777" w:rsidR="001954F2" w:rsidRPr="00967B33" w:rsidRDefault="00A37406" w:rsidP="001954F2">
      <w:pPr>
        <w:jc w:val="both"/>
        <w:rPr>
          <w:rFonts w:ascii="Calibri" w:hAnsi="Calibri" w:cs="Calibri"/>
        </w:rPr>
      </w:pPr>
      <w:r w:rsidRPr="00967B33">
        <w:rPr>
          <w:rFonts w:ascii="Calibri" w:eastAsia="Calibri" w:hAnsi="Calibri" w:cs="Calibri"/>
        </w:rPr>
        <w:t xml:space="preserve">On </w:t>
      </w:r>
      <w:r w:rsidR="00320169" w:rsidRPr="00967B33">
        <w:rPr>
          <w:rFonts w:ascii="Calibri" w:eastAsia="Calibri" w:hAnsi="Calibri" w:cs="Calibri"/>
          <w:highlight w:val="yellow"/>
        </w:rPr>
        <w:t xml:space="preserve">DATE (i.e. March 4, 2015) </w:t>
      </w:r>
      <w:r w:rsidRPr="00967B33">
        <w:rPr>
          <w:rFonts w:ascii="Calibri" w:eastAsia="Calibri" w:hAnsi="Calibri" w:cs="Calibri"/>
          <w:highlight w:val="yellow"/>
        </w:rPr>
        <w:t xml:space="preserve">at </w:t>
      </w:r>
      <w:r w:rsidR="00320169" w:rsidRPr="00967B33">
        <w:rPr>
          <w:rFonts w:ascii="Calibri" w:eastAsia="Calibri" w:hAnsi="Calibri" w:cs="Calibri"/>
          <w:highlight w:val="yellow"/>
        </w:rPr>
        <w:t>TIME (i.e.</w:t>
      </w:r>
      <w:r w:rsidRPr="00967B33">
        <w:rPr>
          <w:rFonts w:ascii="Calibri" w:eastAsia="Calibri" w:hAnsi="Calibri" w:cs="Calibri"/>
          <w:highlight w:val="yellow"/>
        </w:rPr>
        <w:t>1541 hours</w:t>
      </w:r>
      <w:r w:rsidR="00320169" w:rsidRPr="00967B33">
        <w:rPr>
          <w:rFonts w:ascii="Calibri" w:eastAsia="Calibri" w:hAnsi="Calibri" w:cs="Calibri"/>
          <w:highlight w:val="yellow"/>
        </w:rPr>
        <w:t>)</w:t>
      </w:r>
      <w:r w:rsidRPr="00967B33">
        <w:rPr>
          <w:rFonts w:ascii="Calibri" w:eastAsia="Calibri" w:hAnsi="Calibri" w:cs="Calibri"/>
        </w:rPr>
        <w:t xml:space="preserve">, </w:t>
      </w:r>
      <w:r w:rsidR="005308B9" w:rsidRPr="00967B33">
        <w:rPr>
          <w:rFonts w:ascii="Calibri" w:eastAsia="Calibri" w:hAnsi="Calibri" w:cs="Calibri"/>
          <w:highlight w:val="yellow"/>
        </w:rPr>
        <w:t>TYPE NARRATIVE</w:t>
      </w:r>
      <w:r w:rsidR="005308B9" w:rsidRPr="00967B33">
        <w:rPr>
          <w:rFonts w:ascii="Calibri" w:eastAsia="Calibri" w:hAnsi="Calibri" w:cs="Calibri"/>
          <w:sz w:val="28"/>
        </w:rPr>
        <w:t xml:space="preserve"> </w:t>
      </w:r>
      <w:r w:rsidR="005308B9" w:rsidRPr="00967B33">
        <w:rPr>
          <w:rFonts w:ascii="Calibri" w:eastAsia="Calibri" w:hAnsi="Calibri" w:cs="Calibri"/>
          <w:highlight w:val="yellow"/>
        </w:rPr>
        <w:t>(i.e.</w:t>
      </w:r>
      <w:r w:rsidR="005308B9" w:rsidRPr="00967B33">
        <w:rPr>
          <w:rFonts w:ascii="Calibri" w:eastAsia="Calibri" w:hAnsi="Calibri" w:cs="Calibri"/>
        </w:rPr>
        <w:t xml:space="preserve"> </w:t>
      </w:r>
      <w:r w:rsidR="001954F2" w:rsidRPr="00967B33">
        <w:rPr>
          <w:rFonts w:ascii="Calibri" w:eastAsia="Calibri" w:hAnsi="Calibri" w:cs="Calibri"/>
        </w:rPr>
        <w:t>Engine 39</w:t>
      </w:r>
      <w:r w:rsidR="00055A01" w:rsidRPr="00967B33">
        <w:rPr>
          <w:rFonts w:ascii="Calibri" w:eastAsia="Calibri" w:hAnsi="Calibri" w:cs="Calibri"/>
        </w:rPr>
        <w:t>,</w:t>
      </w:r>
      <w:r w:rsidR="001954F2" w:rsidRPr="00967B33">
        <w:rPr>
          <w:rFonts w:ascii="Calibri" w:eastAsia="Calibri" w:hAnsi="Calibri" w:cs="Calibri"/>
        </w:rPr>
        <w:t xml:space="preserve"> Medic Ambulance and the Fairfield Police Department responded to reports of a shooting victim in the area of 1975 Grande Circle.  Engine 39 and Medic Ambulance staged away from the scene until </w:t>
      </w:r>
      <w:r w:rsidR="0079320E" w:rsidRPr="00967B33">
        <w:rPr>
          <w:rFonts w:ascii="Calibri" w:eastAsia="Calibri" w:hAnsi="Calibri" w:cs="Calibri"/>
        </w:rPr>
        <w:t xml:space="preserve">the Police Department </w:t>
      </w:r>
      <w:r w:rsidR="001954F2" w:rsidRPr="00967B33">
        <w:rPr>
          <w:rFonts w:ascii="Calibri" w:eastAsia="Calibri" w:hAnsi="Calibri" w:cs="Calibri"/>
        </w:rPr>
        <w:t>determined the scene to be safe.</w:t>
      </w:r>
      <w:r w:rsidR="001954F2" w:rsidRPr="00967B33">
        <w:rPr>
          <w:rFonts w:ascii="Calibri" w:hAnsi="Calibri" w:cs="Calibri"/>
        </w:rPr>
        <w:t xml:space="preserve"> </w:t>
      </w:r>
      <w:r w:rsidR="0079320E" w:rsidRPr="00967B33">
        <w:rPr>
          <w:rFonts w:ascii="Calibri" w:hAnsi="Calibri" w:cs="Calibri"/>
        </w:rPr>
        <w:t xml:space="preserve"> </w:t>
      </w:r>
      <w:r w:rsidR="001954F2" w:rsidRPr="00967B33">
        <w:rPr>
          <w:rFonts w:ascii="Calibri" w:hAnsi="Calibri" w:cs="Calibri"/>
        </w:rPr>
        <w:t xml:space="preserve">Through radio traffic, Engine 39 and Medic </w:t>
      </w:r>
      <w:r w:rsidR="0079320E" w:rsidRPr="00967B33">
        <w:rPr>
          <w:rFonts w:ascii="Calibri" w:hAnsi="Calibri" w:cs="Calibri"/>
        </w:rPr>
        <w:t xml:space="preserve">Ambulance </w:t>
      </w:r>
      <w:r w:rsidR="001954F2" w:rsidRPr="00967B33">
        <w:rPr>
          <w:rFonts w:ascii="Calibri" w:hAnsi="Calibri" w:cs="Calibri"/>
        </w:rPr>
        <w:t>were told to respond in.  Engine 39</w:t>
      </w:r>
      <w:r w:rsidR="0079320E" w:rsidRPr="00967B33">
        <w:rPr>
          <w:rFonts w:ascii="Calibri" w:hAnsi="Calibri" w:cs="Calibri"/>
        </w:rPr>
        <w:t>,</w:t>
      </w:r>
      <w:r w:rsidR="001954F2" w:rsidRPr="00967B33">
        <w:rPr>
          <w:rFonts w:ascii="Calibri" w:hAnsi="Calibri" w:cs="Calibri"/>
        </w:rPr>
        <w:t xml:space="preserve"> first on scene</w:t>
      </w:r>
      <w:r w:rsidR="0079320E" w:rsidRPr="00967B33">
        <w:rPr>
          <w:rFonts w:ascii="Calibri" w:hAnsi="Calibri" w:cs="Calibri"/>
        </w:rPr>
        <w:t>,</w:t>
      </w:r>
      <w:r w:rsidR="001954F2" w:rsidRPr="00967B33">
        <w:rPr>
          <w:rFonts w:ascii="Calibri" w:hAnsi="Calibri" w:cs="Calibri"/>
        </w:rPr>
        <w:t xml:space="preserve"> discovered a male approximately 30 years old lying on his back near a sidewalk, unresponsive and non-verbal.  The patient was breathing approximately 4 times a minute with a very weak pulse.  Injuries found were a hole in the left rib cage below the scapula, hole in right pelvis below the waist, hole in left buttocks and a possible superficial “grazing” wou</w:t>
      </w:r>
      <w:r w:rsidR="006960D8" w:rsidRPr="00967B33">
        <w:rPr>
          <w:rFonts w:ascii="Calibri" w:hAnsi="Calibri" w:cs="Calibri"/>
        </w:rPr>
        <w:t>nd</w:t>
      </w:r>
      <w:r w:rsidR="001954F2" w:rsidRPr="00967B33">
        <w:rPr>
          <w:rFonts w:ascii="Calibri" w:hAnsi="Calibri" w:cs="Calibri"/>
        </w:rPr>
        <w:t xml:space="preserve"> to the lower leg.  Injury to the rib cage was found to “bubble” with artificial ventilations and was addressed via an air occlusive dressing.</w:t>
      </w:r>
    </w:p>
    <w:p w14:paraId="601C30F6" w14:textId="77777777" w:rsidR="001954F2" w:rsidRPr="00967B33" w:rsidRDefault="001954F2" w:rsidP="001954F2">
      <w:pPr>
        <w:jc w:val="both"/>
        <w:rPr>
          <w:rFonts w:ascii="Calibri" w:hAnsi="Calibri" w:cs="Calibri"/>
        </w:rPr>
      </w:pPr>
    </w:p>
    <w:p w14:paraId="348F3ECF" w14:textId="77777777" w:rsidR="001954F2" w:rsidRPr="00967B33" w:rsidRDefault="001954F2" w:rsidP="001954F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 xml:space="preserve">Engine 39 began </w:t>
      </w:r>
      <w:r w:rsidR="0091621B" w:rsidRPr="00967B33">
        <w:rPr>
          <w:rFonts w:ascii="Calibri" w:hAnsi="Calibri" w:cs="Calibri"/>
        </w:rPr>
        <w:t>Advanced Life Support (</w:t>
      </w:r>
      <w:r w:rsidRPr="00967B33">
        <w:rPr>
          <w:rFonts w:ascii="Calibri" w:hAnsi="Calibri" w:cs="Calibri"/>
        </w:rPr>
        <w:t>ALS</w:t>
      </w:r>
      <w:r w:rsidR="0091621B" w:rsidRPr="00967B33">
        <w:rPr>
          <w:rFonts w:ascii="Calibri" w:hAnsi="Calibri" w:cs="Calibri"/>
        </w:rPr>
        <w:t>)</w:t>
      </w:r>
      <w:r w:rsidRPr="00967B33">
        <w:rPr>
          <w:rFonts w:ascii="Calibri" w:hAnsi="Calibri" w:cs="Calibri"/>
        </w:rPr>
        <w:t xml:space="preserve"> care for the victim including a nasal airway and assisted ventilati</w:t>
      </w:r>
      <w:r w:rsidR="0079320E" w:rsidRPr="00967B33">
        <w:rPr>
          <w:rFonts w:ascii="Calibri" w:hAnsi="Calibri" w:cs="Calibri"/>
        </w:rPr>
        <w:t>ons via ambu</w:t>
      </w:r>
      <w:r w:rsidR="00D40F82" w:rsidRPr="00967B33">
        <w:rPr>
          <w:rFonts w:ascii="Calibri" w:hAnsi="Calibri" w:cs="Calibri"/>
        </w:rPr>
        <w:t xml:space="preserve"> </w:t>
      </w:r>
      <w:r w:rsidR="0079320E" w:rsidRPr="00967B33">
        <w:rPr>
          <w:rFonts w:ascii="Calibri" w:hAnsi="Calibri" w:cs="Calibri"/>
        </w:rPr>
        <w:t xml:space="preserve">bag. </w:t>
      </w:r>
      <w:r w:rsidRPr="00967B33">
        <w:rPr>
          <w:rFonts w:ascii="Calibri" w:hAnsi="Calibri" w:cs="Calibri"/>
        </w:rPr>
        <w:t xml:space="preserve"> Medic Ambulance arrived and the determination was made to rapid transport </w:t>
      </w:r>
      <w:r w:rsidR="00E246FF" w:rsidRPr="00967B33">
        <w:rPr>
          <w:rFonts w:ascii="Calibri" w:hAnsi="Calibri" w:cs="Calibri"/>
        </w:rPr>
        <w:t>the patient to NorthBay Medical Center (</w:t>
      </w:r>
      <w:r w:rsidRPr="00967B33">
        <w:rPr>
          <w:rFonts w:ascii="Calibri" w:hAnsi="Calibri" w:cs="Calibri"/>
        </w:rPr>
        <w:t>NBMC</w:t>
      </w:r>
      <w:r w:rsidR="00E246FF" w:rsidRPr="00967B33">
        <w:rPr>
          <w:rFonts w:ascii="Calibri" w:hAnsi="Calibri" w:cs="Calibri"/>
        </w:rPr>
        <w:t>)</w:t>
      </w:r>
      <w:r w:rsidRPr="00967B33">
        <w:rPr>
          <w:rFonts w:ascii="Calibri" w:hAnsi="Calibri" w:cs="Calibri"/>
        </w:rPr>
        <w:t xml:space="preserve"> per protocol.  The patient was placed in full spinal precautions, loaded into Medic Ambulance and transported with </w:t>
      </w:r>
      <w:r w:rsidR="003D7E9E" w:rsidRPr="00967B33">
        <w:rPr>
          <w:rFonts w:ascii="Calibri" w:hAnsi="Calibri" w:cs="Calibri"/>
        </w:rPr>
        <w:t xml:space="preserve">a Fire </w:t>
      </w:r>
      <w:r w:rsidRPr="00967B33">
        <w:rPr>
          <w:rFonts w:ascii="Calibri" w:hAnsi="Calibri" w:cs="Calibri"/>
        </w:rPr>
        <w:t>Captain and Firefighter on board.</w:t>
      </w:r>
    </w:p>
    <w:p w14:paraId="7669652F" w14:textId="77777777" w:rsidR="00CB63A9" w:rsidRPr="00967B33" w:rsidRDefault="00CB63A9" w:rsidP="001954F2">
      <w:pPr>
        <w:jc w:val="both"/>
        <w:rPr>
          <w:rFonts w:asciiTheme="minorHAnsi" w:hAnsiTheme="minorHAnsi" w:cstheme="minorHAnsi"/>
        </w:rPr>
      </w:pPr>
    </w:p>
    <w:p w14:paraId="445BC20C" w14:textId="77777777" w:rsidR="001954F2" w:rsidRPr="00967B33" w:rsidRDefault="001954F2" w:rsidP="001954F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>While en</w:t>
      </w:r>
      <w:r w:rsidR="0079320E" w:rsidRPr="00967B33">
        <w:rPr>
          <w:rFonts w:ascii="Calibri" w:hAnsi="Calibri" w:cs="Calibri"/>
        </w:rPr>
        <w:t xml:space="preserve"> </w:t>
      </w:r>
      <w:r w:rsidRPr="00967B33">
        <w:rPr>
          <w:rFonts w:ascii="Calibri" w:hAnsi="Calibri" w:cs="Calibri"/>
        </w:rPr>
        <w:t>route to NBMC</w:t>
      </w:r>
      <w:r w:rsidR="003D7E9E" w:rsidRPr="00967B33">
        <w:rPr>
          <w:rFonts w:ascii="Calibri" w:hAnsi="Calibri" w:cs="Calibri"/>
        </w:rPr>
        <w:t>,</w:t>
      </w:r>
      <w:r w:rsidRPr="00967B33">
        <w:rPr>
          <w:rFonts w:ascii="Calibri" w:hAnsi="Calibri" w:cs="Calibri"/>
        </w:rPr>
        <w:t xml:space="preserve"> the patient stopped breathing and lost a pulse</w:t>
      </w:r>
      <w:r w:rsidR="00BB79AC" w:rsidRPr="00967B33">
        <w:rPr>
          <w:rFonts w:ascii="Calibri" w:hAnsi="Calibri" w:cs="Calibri"/>
        </w:rPr>
        <w:t xml:space="preserve">.  </w:t>
      </w:r>
      <w:r w:rsidRPr="00967B33">
        <w:rPr>
          <w:rFonts w:ascii="Calibri" w:hAnsi="Calibri" w:cs="Calibri"/>
        </w:rPr>
        <w:t xml:space="preserve">CPR was started and IV access was obtained via IO drill in the lower leg.  Cardiac medications were given and the patient arrived at NBMC in a PEA rhythm @10 per minute, not breathing.  </w:t>
      </w:r>
      <w:r w:rsidR="00EC0E37" w:rsidRPr="00967B33">
        <w:rPr>
          <w:rFonts w:ascii="Calibri" w:hAnsi="Calibri" w:cs="Calibri"/>
        </w:rPr>
        <w:t>Endotracheal</w:t>
      </w:r>
      <w:r w:rsidR="0043161F" w:rsidRPr="00967B33">
        <w:rPr>
          <w:rFonts w:ascii="Calibri" w:hAnsi="Calibri" w:cs="Calibri"/>
        </w:rPr>
        <w:t xml:space="preserve"> Tube (</w:t>
      </w:r>
      <w:r w:rsidRPr="00967B33">
        <w:rPr>
          <w:rFonts w:ascii="Calibri" w:hAnsi="Calibri" w:cs="Calibri"/>
        </w:rPr>
        <w:t>ET</w:t>
      </w:r>
      <w:r w:rsidR="0043161F" w:rsidRPr="00967B33">
        <w:rPr>
          <w:rFonts w:ascii="Calibri" w:hAnsi="Calibri" w:cs="Calibri"/>
        </w:rPr>
        <w:t>)</w:t>
      </w:r>
      <w:r w:rsidRPr="00967B33">
        <w:rPr>
          <w:rFonts w:ascii="Calibri" w:hAnsi="Calibri" w:cs="Calibri"/>
        </w:rPr>
        <w:t xml:space="preserve"> attempts were made</w:t>
      </w:r>
      <w:r w:rsidR="00BB79AC" w:rsidRPr="00967B33">
        <w:rPr>
          <w:rFonts w:ascii="Calibri" w:hAnsi="Calibri" w:cs="Calibri"/>
        </w:rPr>
        <w:t xml:space="preserve">, </w:t>
      </w:r>
      <w:r w:rsidRPr="00967B33">
        <w:rPr>
          <w:rFonts w:ascii="Calibri" w:hAnsi="Calibri" w:cs="Calibri"/>
        </w:rPr>
        <w:t>but vomit and jaw clenched made the attempts unsuccessful.</w:t>
      </w:r>
    </w:p>
    <w:p w14:paraId="0F301783" w14:textId="77777777" w:rsidR="0079320E" w:rsidRPr="00967B33" w:rsidRDefault="0079320E" w:rsidP="001954F2">
      <w:pPr>
        <w:jc w:val="both"/>
        <w:rPr>
          <w:rFonts w:ascii="Calibri" w:hAnsi="Calibri" w:cs="Calibri"/>
        </w:rPr>
      </w:pPr>
    </w:p>
    <w:p w14:paraId="4302A533" w14:textId="77777777" w:rsidR="001954F2" w:rsidRPr="00967B33" w:rsidRDefault="001954F2" w:rsidP="001954F2">
      <w:pPr>
        <w:jc w:val="both"/>
        <w:rPr>
          <w:rFonts w:ascii="Calibri" w:hAnsi="Calibri" w:cs="Calibri"/>
        </w:rPr>
      </w:pPr>
      <w:r w:rsidRPr="00967B33">
        <w:rPr>
          <w:rFonts w:ascii="Calibri" w:hAnsi="Calibri" w:cs="Calibri"/>
        </w:rPr>
        <w:t xml:space="preserve">At NBMC the trauma team worked on the patient for approximately 30 minutes, including advanced airway and cardiac massage through rib spreaders.  </w:t>
      </w:r>
      <w:r w:rsidR="0043161F" w:rsidRPr="00967B33">
        <w:rPr>
          <w:rFonts w:ascii="Calibri" w:hAnsi="Calibri" w:cs="Calibri"/>
        </w:rPr>
        <w:t xml:space="preserve">It was determined that the </w:t>
      </w:r>
      <w:r w:rsidRPr="00967B33">
        <w:rPr>
          <w:rFonts w:ascii="Calibri" w:hAnsi="Calibri" w:cs="Calibri"/>
        </w:rPr>
        <w:t xml:space="preserve">patient </w:t>
      </w:r>
      <w:r w:rsidR="0043161F" w:rsidRPr="00967B33">
        <w:rPr>
          <w:rFonts w:ascii="Calibri" w:hAnsi="Calibri" w:cs="Calibri"/>
        </w:rPr>
        <w:t xml:space="preserve">had </w:t>
      </w:r>
      <w:r w:rsidRPr="00967B33">
        <w:rPr>
          <w:rFonts w:ascii="Calibri" w:hAnsi="Calibri" w:cs="Calibri"/>
        </w:rPr>
        <w:t>succumbed to his injuries and was pronounced deceased.</w:t>
      </w:r>
    </w:p>
    <w:p w14:paraId="57888099" w14:textId="77777777" w:rsidR="00A37406" w:rsidRPr="00967B33" w:rsidRDefault="00A37406" w:rsidP="001954F2">
      <w:pPr>
        <w:jc w:val="both"/>
        <w:rPr>
          <w:rFonts w:ascii="Calibri" w:eastAsia="Calibri" w:hAnsi="Calibri" w:cs="Calibri"/>
        </w:rPr>
      </w:pPr>
    </w:p>
    <w:p w14:paraId="2ABA5D14" w14:textId="77777777" w:rsidR="008F503B" w:rsidRPr="00967B33" w:rsidRDefault="008F503B" w:rsidP="001954F2">
      <w:pPr>
        <w:jc w:val="both"/>
        <w:rPr>
          <w:rFonts w:ascii="Calibri" w:eastAsia="Calibri" w:hAnsi="Calibri" w:cs="Calibri"/>
        </w:rPr>
      </w:pPr>
      <w:r w:rsidRPr="00967B33">
        <w:rPr>
          <w:rFonts w:ascii="Calibri" w:eastAsia="Calibri" w:hAnsi="Calibri" w:cs="Calibri"/>
          <w:highlight w:val="yellow"/>
        </w:rPr>
        <w:t>If you know the amount of damage in dollars and to what area(s), you can include that information as well as any assistan</w:t>
      </w:r>
      <w:r w:rsidR="00D12574" w:rsidRPr="00967B33">
        <w:rPr>
          <w:rFonts w:ascii="Calibri" w:eastAsia="Calibri" w:hAnsi="Calibri" w:cs="Calibri"/>
          <w:highlight w:val="yellow"/>
        </w:rPr>
        <w:t>ce</w:t>
      </w:r>
      <w:r w:rsidRPr="00967B33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4A918688" w14:textId="77777777" w:rsidR="00A37406" w:rsidRPr="00967B33" w:rsidRDefault="00A37406" w:rsidP="001954F2">
      <w:pPr>
        <w:jc w:val="both"/>
        <w:rPr>
          <w:rFonts w:ascii="Calibri" w:eastAsia="Calibri" w:hAnsi="Calibri" w:cs="Calibri"/>
        </w:rPr>
      </w:pPr>
    </w:p>
    <w:p w14:paraId="4BE2E712" w14:textId="77777777" w:rsidR="00865A72" w:rsidRPr="00967B33" w:rsidRDefault="008F503B" w:rsidP="001954F2">
      <w:pPr>
        <w:jc w:val="both"/>
        <w:rPr>
          <w:rFonts w:ascii="Calibri" w:eastAsia="Calibri" w:hAnsi="Calibri" w:cs="Calibri"/>
        </w:rPr>
      </w:pPr>
      <w:r w:rsidRPr="00967B33">
        <w:rPr>
          <w:rFonts w:ascii="Calibri" w:eastAsia="Calibri" w:hAnsi="Calibri" w:cs="Calibri"/>
          <w:highlight w:val="yellow"/>
        </w:rPr>
        <w:t>NOTE:  Narrative above is sample only.  Areas highlighted</w:t>
      </w:r>
      <w:r w:rsidR="008D1828" w:rsidRPr="00967B33">
        <w:rPr>
          <w:rFonts w:ascii="Calibri" w:eastAsia="Calibri" w:hAnsi="Calibri" w:cs="Calibri"/>
          <w:highlight w:val="yellow"/>
        </w:rPr>
        <w:t xml:space="preserve"> must be included, if applicable.  </w:t>
      </w:r>
      <w:r w:rsidRPr="00967B33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5AC78B4F" w14:textId="77777777" w:rsidR="00865A72" w:rsidRPr="00967B33" w:rsidRDefault="00865A72" w:rsidP="001954F2">
      <w:pPr>
        <w:jc w:val="both"/>
        <w:rPr>
          <w:rFonts w:ascii="Calibri" w:eastAsia="Calibri" w:hAnsi="Calibri" w:cs="Calibri"/>
        </w:rPr>
      </w:pPr>
    </w:p>
    <w:p w14:paraId="34383383" w14:textId="77777777" w:rsidR="00A37406" w:rsidRPr="00967B33" w:rsidRDefault="00A37406" w:rsidP="001954F2">
      <w:pPr>
        <w:jc w:val="both"/>
        <w:rPr>
          <w:rFonts w:ascii="Calibri" w:eastAsia="Calibri" w:hAnsi="Calibri" w:cs="Calibri"/>
        </w:rPr>
      </w:pPr>
      <w:r w:rsidRPr="00967B33">
        <w:rPr>
          <w:rFonts w:ascii="Calibri" w:eastAsia="Calibri" w:hAnsi="Calibri" w:cs="Calibri"/>
        </w:rPr>
        <w:t>If you have any question</w:t>
      </w:r>
      <w:r w:rsidR="005308B9" w:rsidRPr="00967B33">
        <w:rPr>
          <w:rFonts w:ascii="Calibri" w:eastAsia="Calibri" w:hAnsi="Calibri" w:cs="Calibri"/>
        </w:rPr>
        <w:t>s</w:t>
      </w:r>
      <w:r w:rsidRPr="00967B33">
        <w:rPr>
          <w:rFonts w:ascii="Calibri" w:eastAsia="Calibri" w:hAnsi="Calibri" w:cs="Calibri"/>
        </w:rPr>
        <w:t>, please contact me.</w:t>
      </w:r>
    </w:p>
    <w:p w14:paraId="6B1CEBF3" w14:textId="77777777" w:rsidR="00A37406" w:rsidRPr="00967B33" w:rsidRDefault="00A37406" w:rsidP="001954F2">
      <w:pPr>
        <w:jc w:val="both"/>
        <w:rPr>
          <w:rFonts w:ascii="Calibri" w:eastAsia="Calibri" w:hAnsi="Calibri" w:cs="Calibri"/>
        </w:rPr>
      </w:pPr>
    </w:p>
    <w:p w14:paraId="4F94AE6E" w14:textId="77777777" w:rsidR="00AE43EC" w:rsidRPr="00967B33" w:rsidRDefault="009107AF" w:rsidP="001954F2">
      <w:pPr>
        <w:jc w:val="both"/>
        <w:rPr>
          <w:rFonts w:ascii="Calibri" w:eastAsia="Calibri" w:hAnsi="Calibri" w:cs="Calibri"/>
        </w:rPr>
      </w:pPr>
      <w:r w:rsidRPr="00967B33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967B33">
        <w:rPr>
          <w:rFonts w:ascii="Calibri" w:eastAsia="Calibri" w:hAnsi="Calibri" w:cs="Calibri"/>
          <w:highlight w:val="yellow"/>
        </w:rPr>
        <w:t>JM</w:t>
      </w:r>
    </w:p>
    <w:sectPr w:rsidR="00AE43EC" w:rsidRPr="00967B33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9656D" w14:textId="77777777" w:rsidR="009A4B4D" w:rsidRDefault="009A4B4D">
      <w:r>
        <w:separator/>
      </w:r>
    </w:p>
  </w:endnote>
  <w:endnote w:type="continuationSeparator" w:id="0">
    <w:p w14:paraId="1DBC8854" w14:textId="77777777" w:rsidR="009A4B4D" w:rsidRDefault="009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1417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2B8BB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874FA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F3351" w14:textId="77777777" w:rsidR="009A4B4D" w:rsidRDefault="009A4B4D">
      <w:r>
        <w:separator/>
      </w:r>
    </w:p>
  </w:footnote>
  <w:footnote w:type="continuationSeparator" w:id="0">
    <w:p w14:paraId="30854F5A" w14:textId="77777777" w:rsidR="009A4B4D" w:rsidRDefault="009A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B47E4" w14:textId="77777777" w:rsidR="00364A50" w:rsidRDefault="00364A50" w:rsidP="00364A50">
    <w:pPr>
      <w:jc w:val="both"/>
      <w:rPr>
        <w:rFonts w:ascii="Arial" w:hAnsi="Arial" w:cs="Arial"/>
      </w:rPr>
    </w:pPr>
  </w:p>
  <w:p w14:paraId="00D1BE4A" w14:textId="77777777" w:rsidR="00364A50" w:rsidRDefault="00364A50" w:rsidP="00364A50">
    <w:pPr>
      <w:jc w:val="both"/>
      <w:rPr>
        <w:rFonts w:ascii="Arial" w:hAnsi="Arial" w:cs="Arial"/>
      </w:rPr>
    </w:pPr>
  </w:p>
  <w:p w14:paraId="097DC2CD" w14:textId="77777777" w:rsidR="00364A50" w:rsidRPr="00967B33" w:rsidRDefault="00364A50" w:rsidP="00364A50">
    <w:pPr>
      <w:jc w:val="both"/>
      <w:rPr>
        <w:rFonts w:asciiTheme="minorHAnsi" w:hAnsiTheme="minorHAnsi" w:cstheme="minorHAnsi"/>
      </w:rPr>
    </w:pPr>
    <w:r w:rsidRPr="00967B33">
      <w:rPr>
        <w:rFonts w:asciiTheme="minorHAnsi" w:hAnsiTheme="minorHAnsi" w:cstheme="minorHAnsi"/>
      </w:rPr>
      <w:t xml:space="preserve">Memo to </w:t>
    </w:r>
    <w:r w:rsidRPr="00967B33">
      <w:rPr>
        <w:rFonts w:asciiTheme="minorHAnsi" w:hAnsiTheme="minorHAnsi" w:cstheme="minorHAnsi"/>
        <w:highlight w:val="yellow"/>
      </w:rPr>
      <w:t>(Name(s) and Title(s) as they app</w:t>
    </w:r>
    <w:r w:rsidR="000E59DC" w:rsidRPr="00967B33">
      <w:rPr>
        <w:rFonts w:asciiTheme="minorHAnsi" w:hAnsiTheme="minorHAnsi" w:cstheme="minorHAnsi"/>
        <w:highlight w:val="yellow"/>
      </w:rPr>
      <w:t>ear</w:t>
    </w:r>
    <w:r w:rsidRPr="00967B33">
      <w:rPr>
        <w:rFonts w:asciiTheme="minorHAnsi" w:hAnsiTheme="minorHAnsi" w:cstheme="minorHAnsi"/>
        <w:highlight w:val="yellow"/>
      </w:rPr>
      <w:t xml:space="preserve"> on page 1)</w:t>
    </w:r>
  </w:p>
  <w:p w14:paraId="38A6E281" w14:textId="77777777" w:rsidR="00364A50" w:rsidRPr="00967B33" w:rsidRDefault="00364A50" w:rsidP="00364A50">
    <w:pPr>
      <w:jc w:val="both"/>
      <w:rPr>
        <w:rFonts w:asciiTheme="minorHAnsi" w:hAnsiTheme="minorHAnsi" w:cstheme="minorHAnsi"/>
      </w:rPr>
    </w:pPr>
    <w:r w:rsidRPr="00967B33">
      <w:rPr>
        <w:rFonts w:asciiTheme="minorHAnsi" w:hAnsiTheme="minorHAnsi" w:cstheme="minorHAnsi"/>
      </w:rPr>
      <w:t xml:space="preserve">Re:  </w:t>
    </w:r>
    <w:r w:rsidRPr="00967B33">
      <w:rPr>
        <w:rFonts w:asciiTheme="minorHAnsi" w:hAnsiTheme="minorHAnsi" w:cstheme="minorHAnsi"/>
        <w:highlight w:val="yellow"/>
      </w:rPr>
      <w:t>(Subject – same as wording on page 1)</w:t>
    </w:r>
  </w:p>
  <w:p w14:paraId="754C3E66" w14:textId="77777777" w:rsidR="00364A50" w:rsidRPr="00967B33" w:rsidRDefault="00364A50" w:rsidP="00364A50">
    <w:pPr>
      <w:jc w:val="both"/>
      <w:rPr>
        <w:rFonts w:asciiTheme="minorHAnsi" w:hAnsiTheme="minorHAnsi" w:cstheme="minorHAnsi"/>
      </w:rPr>
    </w:pPr>
    <w:r w:rsidRPr="00967B33">
      <w:rPr>
        <w:rFonts w:asciiTheme="minorHAnsi" w:hAnsiTheme="minorHAnsi" w:cstheme="minorHAnsi"/>
        <w:highlight w:val="yellow"/>
      </w:rPr>
      <w:t>Current Date – same as date on page 1</w:t>
    </w:r>
  </w:p>
  <w:p w14:paraId="0902B4D0" w14:textId="77777777" w:rsidR="00364A50" w:rsidRDefault="00364A50" w:rsidP="00364A50">
    <w:pPr>
      <w:pStyle w:val="Header"/>
    </w:pPr>
  </w:p>
  <w:p w14:paraId="47DF3673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5A01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4F2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D7E9E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61F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654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3E2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0D8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5A6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320E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1828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21B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B33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763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9AC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3A9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60A"/>
    <w:rsid w:val="00D40DC5"/>
    <w:rsid w:val="00D40F82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6FF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02A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0E37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E63A95"/>
  <w15:docId w15:val="{8ADD4AEE-F386-4AD8-B6C3-C98B46DF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3</TotalTime>
  <Pages>2</Pages>
  <Words>440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3</cp:revision>
  <cp:lastPrinted>2015-03-10T22:51:00Z</cp:lastPrinted>
  <dcterms:created xsi:type="dcterms:W3CDTF">2021-01-11T21:40:00Z</dcterms:created>
  <dcterms:modified xsi:type="dcterms:W3CDTF">2021-01-11T21:42:00Z</dcterms:modified>
</cp:coreProperties>
</file>